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6" w:rsidRDefault="00862C46" w:rsidP="00862C46">
      <w:pPr>
        <w:pStyle w:val="1"/>
        <w:ind w:right="-1" w:firstLine="708"/>
        <w:rPr>
          <w:sz w:val="24"/>
          <w:szCs w:val="24"/>
        </w:rPr>
      </w:pPr>
      <w:r>
        <w:rPr>
          <w:sz w:val="24"/>
          <w:szCs w:val="24"/>
        </w:rPr>
        <w:t>УПРАВЛЕНИЕ КУЛЬТУРЫ АДМИНИСТРАЦИИ МУНИЦИПАЛЬНОГО РАЙОНА «СЫСОЛЬСКИЙ»</w:t>
      </w:r>
    </w:p>
    <w:p w:rsidR="00862C46" w:rsidRDefault="00862C46" w:rsidP="00862C46">
      <w:pPr>
        <w:pStyle w:val="1"/>
        <w:ind w:right="-1"/>
        <w:rPr>
          <w:sz w:val="24"/>
          <w:szCs w:val="24"/>
        </w:rPr>
      </w:pPr>
    </w:p>
    <w:p w:rsidR="00862C46" w:rsidRDefault="00862C46" w:rsidP="00862C46">
      <w:pPr>
        <w:pStyle w:val="1"/>
        <w:ind w:right="-1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62C46" w:rsidRDefault="00862C46" w:rsidP="00862C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706B6">
        <w:rPr>
          <w:rFonts w:ascii="Times New Roman" w:hAnsi="Times New Roman"/>
          <w:b/>
          <w:sz w:val="24"/>
          <w:szCs w:val="24"/>
          <w:lang w:eastAsia="ru-RU"/>
        </w:rPr>
        <w:t>30 июля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2016 г. № 3</w:t>
      </w:r>
      <w:r w:rsidR="007706B6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-од</w:t>
      </w:r>
    </w:p>
    <w:p w:rsidR="00862C46" w:rsidRDefault="00862C46" w:rsidP="00862C46">
      <w:pPr>
        <w:pStyle w:val="4"/>
        <w:shd w:val="clear" w:color="auto" w:fill="auto"/>
        <w:spacing w:after="351"/>
        <w:ind w:right="53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 xml:space="preserve">О независимой оценке качества услуг </w:t>
      </w:r>
      <w:r>
        <w:rPr>
          <w:rFonts w:ascii="Times New Roman" w:hAnsi="Times New Roman" w:cs="Times New Roman"/>
          <w:i w:val="0"/>
          <w:sz w:val="24"/>
          <w:szCs w:val="24"/>
        </w:rPr>
        <w:t>в муниципальных и  автономном учреждениях культуры</w:t>
      </w:r>
      <w:r>
        <w:rPr>
          <w:rFonts w:ascii="Times New Roman" w:hAnsi="Times New Roman" w:cs="Times New Roman"/>
          <w:i w:val="0"/>
          <w:color w:val="000000"/>
          <w:spacing w:val="0"/>
          <w:sz w:val="24"/>
          <w:szCs w:val="24"/>
          <w:lang w:bidi="ru-RU"/>
        </w:rPr>
        <w:t>, подведомственных управлению культуры администрации муниципального района «Сысольский» в 2016 году</w:t>
      </w:r>
    </w:p>
    <w:p w:rsidR="00862C46" w:rsidRDefault="00862C46" w:rsidP="00862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</w:t>
      </w:r>
      <w:r w:rsidR="009310A2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ознакомления населения с независимой оценки качества оказываемых услуг, в соответствии с </w:t>
      </w:r>
      <w:hyperlink r:id="rId6" w:history="1">
        <w:r>
          <w:rPr>
            <w:rStyle w:val="a4"/>
            <w:rFonts w:ascii="Times New Roman" w:eastAsia="Calibri" w:hAnsi="Times New Roman"/>
            <w:color w:val="auto"/>
            <w:sz w:val="24"/>
            <w:szCs w:val="24"/>
            <w:u w:val="none"/>
            <w:lang w:eastAsia="ru-RU"/>
          </w:rPr>
          <w:t>абзацем двадцать пятым статьи 36.1</w:t>
        </w:r>
      </w:hyperlink>
      <w:r>
        <w:rPr>
          <w:rFonts w:ascii="Times New Roman" w:eastAsia="Calibri" w:hAnsi="Times New Roman"/>
          <w:sz w:val="24"/>
          <w:szCs w:val="24"/>
          <w:lang w:eastAsia="ru-RU"/>
        </w:rPr>
        <w:t xml:space="preserve"> Закона Российской Федерации от 9 октября 1992 г. N 3612-1 "Основы законодательства Российской Федерации о культуре"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ru-RU"/>
        </w:rPr>
        <w:t>Приказом Минкул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ru-RU"/>
        </w:rPr>
        <w:t>ьтуры России от 20.11.2015 N 2830 "Об утверждении методических рекомендаций по проведению независимой оценки качества оказания услуг организациями культуры"</w:t>
      </w:r>
      <w:r>
        <w:rPr>
          <w:rFonts w:ascii="Times New Roman" w:hAnsi="Times New Roman"/>
          <w:sz w:val="24"/>
          <w:szCs w:val="24"/>
        </w:rPr>
        <w:t>, управление культуры АМР «Сысольский» приказывает:</w:t>
      </w:r>
    </w:p>
    <w:p w:rsidR="007706B6" w:rsidRPr="007706B6" w:rsidRDefault="007706B6" w:rsidP="007706B6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население при проведении массовых мероприятий</w:t>
      </w:r>
      <w:r w:rsidR="00862C46">
        <w:rPr>
          <w:rFonts w:ascii="Times New Roman" w:hAnsi="Times New Roman"/>
          <w:sz w:val="24"/>
          <w:szCs w:val="24"/>
        </w:rPr>
        <w:t xml:space="preserve"> о независимой оценке качества оказываемых услуг.</w:t>
      </w:r>
    </w:p>
    <w:p w:rsidR="00862C46" w:rsidRDefault="00862C46" w:rsidP="00862C46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Распространить в муниципальных и автономных учреждениях культуры буклет с информацией о независимой оценке качества оказываемых услуг согласно приложению.</w:t>
      </w:r>
    </w:p>
    <w:p w:rsidR="00485FD6" w:rsidRDefault="00485FD6">
      <w:pPr>
        <w:spacing w:after="200" w:line="276" w:lineRule="auto"/>
      </w:pPr>
    </w:p>
    <w:p w:rsidR="00485FD6" w:rsidRDefault="00485FD6">
      <w:pPr>
        <w:spacing w:after="200" w:line="276" w:lineRule="auto"/>
      </w:pPr>
    </w:p>
    <w:p w:rsidR="00485FD6" w:rsidRDefault="00485FD6">
      <w:pPr>
        <w:spacing w:after="200" w:line="276" w:lineRule="auto"/>
      </w:pPr>
    </w:p>
    <w:p w:rsidR="00485FD6" w:rsidRDefault="00485FD6">
      <w:pPr>
        <w:spacing w:after="200" w:line="276" w:lineRule="auto"/>
      </w:pPr>
    </w:p>
    <w:p w:rsidR="00485FD6" w:rsidRDefault="00485FD6">
      <w:pPr>
        <w:spacing w:after="200" w:line="276" w:lineRule="auto"/>
      </w:pPr>
    </w:p>
    <w:p w:rsidR="00485FD6" w:rsidRDefault="00485FD6" w:rsidP="00485FD6">
      <w:pPr>
        <w:spacing w:after="200" w:line="276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5FD6" w:rsidRDefault="00485FD6" w:rsidP="0048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                            Н.Л. </w:t>
      </w:r>
      <w:proofErr w:type="spellStart"/>
      <w:r>
        <w:rPr>
          <w:rFonts w:ascii="Times New Roman" w:hAnsi="Times New Roman"/>
          <w:sz w:val="24"/>
          <w:szCs w:val="24"/>
        </w:rPr>
        <w:t>Дурнева</w:t>
      </w:r>
      <w:proofErr w:type="spellEnd"/>
    </w:p>
    <w:p w:rsidR="00485FD6" w:rsidRDefault="00485FD6" w:rsidP="0048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АМР «Сысольский»                                                                 </w:t>
      </w:r>
    </w:p>
    <w:p w:rsidR="00862C46" w:rsidRDefault="00862C46">
      <w:pPr>
        <w:spacing w:after="200" w:line="276" w:lineRule="auto"/>
      </w:pPr>
      <w:r>
        <w:br w:type="page"/>
      </w:r>
    </w:p>
    <w:p w:rsidR="000B7422" w:rsidRDefault="00862C46" w:rsidP="00931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0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310A2" w:rsidRPr="009310A2">
        <w:rPr>
          <w:rFonts w:ascii="Times New Roman" w:hAnsi="Times New Roman"/>
          <w:sz w:val="24"/>
          <w:szCs w:val="24"/>
        </w:rPr>
        <w:t xml:space="preserve"> </w:t>
      </w:r>
      <w:r w:rsidR="009310A2">
        <w:rPr>
          <w:rFonts w:ascii="Times New Roman" w:hAnsi="Times New Roman"/>
          <w:sz w:val="24"/>
          <w:szCs w:val="24"/>
        </w:rPr>
        <w:t>к</w:t>
      </w:r>
      <w:r w:rsidR="009310A2">
        <w:rPr>
          <w:rFonts w:ascii="Times New Roman" w:hAnsi="Times New Roman"/>
          <w:sz w:val="24"/>
          <w:szCs w:val="24"/>
        </w:rPr>
        <w:t xml:space="preserve"> приказу</w:t>
      </w:r>
    </w:p>
    <w:p w:rsidR="009310A2" w:rsidRDefault="009310A2" w:rsidP="00931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культуры АМР «Сысольский»</w:t>
      </w:r>
    </w:p>
    <w:p w:rsidR="009310A2" w:rsidRDefault="009310A2" w:rsidP="00931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июля 2016 года № 32-од</w:t>
      </w:r>
    </w:p>
    <w:p w:rsidR="009310A2" w:rsidRPr="009310A2" w:rsidRDefault="009310A2" w:rsidP="00931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C46" w:rsidRPr="00862C46" w:rsidRDefault="00862C46" w:rsidP="00862C46">
      <w:pPr>
        <w:pStyle w:val="Style6"/>
        <w:widowControl/>
        <w:tabs>
          <w:tab w:val="left" w:pos="1210"/>
        </w:tabs>
        <w:spacing w:line="240" w:lineRule="auto"/>
        <w:ind w:firstLine="567"/>
        <w:rPr>
          <w:rStyle w:val="FontStyle21"/>
          <w:b/>
          <w:sz w:val="24"/>
          <w:szCs w:val="24"/>
        </w:rPr>
      </w:pPr>
      <w:r w:rsidRPr="00862C46">
        <w:rPr>
          <w:rStyle w:val="FontStyle21"/>
          <w:b/>
          <w:sz w:val="24"/>
          <w:szCs w:val="24"/>
        </w:rPr>
        <w:t xml:space="preserve">Система независимой оценки качества услуг, предоставляемых муниципальными </w:t>
      </w:r>
      <w:r w:rsidRPr="00862C46">
        <w:rPr>
          <w:rStyle w:val="FontStyle20"/>
          <w:sz w:val="24"/>
          <w:szCs w:val="24"/>
        </w:rPr>
        <w:t>учреждениями культуры Сысольского района</w:t>
      </w:r>
      <w:r w:rsidRPr="00862C46">
        <w:rPr>
          <w:rStyle w:val="FontStyle21"/>
          <w:sz w:val="24"/>
          <w:szCs w:val="24"/>
        </w:rPr>
        <w:t>,</w:t>
      </w:r>
      <w:r w:rsidRPr="00862C46">
        <w:rPr>
          <w:rStyle w:val="FontStyle21"/>
          <w:b/>
          <w:sz w:val="24"/>
          <w:szCs w:val="24"/>
        </w:rPr>
        <w:t xml:space="preserve"> формируется в целях:</w:t>
      </w:r>
    </w:p>
    <w:p w:rsidR="00862C46" w:rsidRPr="00862C46" w:rsidRDefault="00862C46" w:rsidP="00862C46">
      <w:pPr>
        <w:pStyle w:val="Style6"/>
        <w:widowControl/>
        <w:tabs>
          <w:tab w:val="left" w:pos="1094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862C46">
        <w:rPr>
          <w:rStyle w:val="FontStyle21"/>
          <w:sz w:val="24"/>
          <w:szCs w:val="24"/>
        </w:rPr>
        <w:t>- повышения качества и доступности услуг сферы культуры для населения;</w:t>
      </w:r>
    </w:p>
    <w:p w:rsidR="00862C46" w:rsidRPr="00862C46" w:rsidRDefault="00862C46" w:rsidP="00862C46">
      <w:pPr>
        <w:pStyle w:val="Style6"/>
        <w:widowControl/>
        <w:tabs>
          <w:tab w:val="left" w:pos="1061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862C46">
        <w:rPr>
          <w:rStyle w:val="FontStyle21"/>
          <w:sz w:val="24"/>
          <w:szCs w:val="24"/>
        </w:rPr>
        <w:t xml:space="preserve">- улучшения информированности потребителей о качестве предоставления услуг </w:t>
      </w:r>
      <w:r w:rsidRPr="00862C46">
        <w:rPr>
          <w:rStyle w:val="FontStyle20"/>
          <w:sz w:val="24"/>
          <w:szCs w:val="24"/>
        </w:rPr>
        <w:t>учреждениями культуры</w:t>
      </w:r>
      <w:r w:rsidRPr="00862C46">
        <w:rPr>
          <w:rStyle w:val="FontStyle21"/>
          <w:sz w:val="24"/>
          <w:szCs w:val="24"/>
        </w:rPr>
        <w:t>;</w:t>
      </w:r>
    </w:p>
    <w:p w:rsidR="00862C46" w:rsidRPr="00862C46" w:rsidRDefault="00862C46" w:rsidP="00862C46">
      <w:pPr>
        <w:pStyle w:val="Style6"/>
        <w:widowControl/>
        <w:tabs>
          <w:tab w:val="left" w:pos="1094"/>
        </w:tabs>
        <w:spacing w:line="240" w:lineRule="auto"/>
        <w:ind w:firstLine="567"/>
        <w:rPr>
          <w:rStyle w:val="FontStyle21"/>
          <w:b/>
          <w:sz w:val="24"/>
          <w:szCs w:val="24"/>
        </w:rPr>
      </w:pPr>
      <w:r w:rsidRPr="00862C46">
        <w:rPr>
          <w:rStyle w:val="FontStyle21"/>
          <w:sz w:val="24"/>
          <w:szCs w:val="24"/>
        </w:rPr>
        <w:t xml:space="preserve">- стимулирования повышения качества предоставления услуг </w:t>
      </w:r>
      <w:r w:rsidRPr="00862C46">
        <w:rPr>
          <w:rStyle w:val="FontStyle20"/>
          <w:sz w:val="24"/>
          <w:szCs w:val="24"/>
        </w:rPr>
        <w:t>учреждениями культуры</w:t>
      </w:r>
      <w:r w:rsidRPr="00862C46">
        <w:rPr>
          <w:rStyle w:val="FontStyle21"/>
          <w:b/>
          <w:sz w:val="24"/>
          <w:szCs w:val="24"/>
        </w:rPr>
        <w:t>.</w:t>
      </w:r>
    </w:p>
    <w:p w:rsidR="00862C46" w:rsidRPr="00862C46" w:rsidRDefault="00862C46" w:rsidP="00862C46">
      <w:pPr>
        <w:pStyle w:val="Style6"/>
        <w:widowControl/>
        <w:tabs>
          <w:tab w:val="left" w:pos="1238"/>
        </w:tabs>
        <w:spacing w:line="240" w:lineRule="auto"/>
        <w:ind w:firstLine="567"/>
        <w:rPr>
          <w:rStyle w:val="FontStyle21"/>
          <w:rFonts w:eastAsiaTheme="majorEastAsia"/>
          <w:b/>
          <w:sz w:val="24"/>
          <w:szCs w:val="24"/>
        </w:rPr>
      </w:pPr>
      <w:r w:rsidRPr="00862C46">
        <w:rPr>
          <w:rStyle w:val="FontStyle21"/>
          <w:rFonts w:eastAsiaTheme="majorEastAsia"/>
          <w:b/>
          <w:sz w:val="24"/>
          <w:szCs w:val="24"/>
        </w:rPr>
        <w:t>Система независимой оценки качества включает в себя:</w:t>
      </w:r>
    </w:p>
    <w:p w:rsidR="00862C46" w:rsidRPr="00862C46" w:rsidRDefault="00862C46" w:rsidP="00862C46">
      <w:pPr>
        <w:pStyle w:val="Style6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567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предоставление учреждениями культуры полной, актуальной и достоверной информации о порядке оказания учреждениями культуры услуг, в том числе в электронной форме;</w:t>
      </w:r>
    </w:p>
    <w:p w:rsidR="00862C46" w:rsidRPr="00862C46" w:rsidRDefault="00862C46" w:rsidP="00862C46">
      <w:pPr>
        <w:pStyle w:val="Style6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567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анализ результатов системы независимой оценки качества предоставления услуг </w:t>
      </w:r>
      <w:r w:rsidRPr="00862C46">
        <w:rPr>
          <w:rStyle w:val="FontStyle20"/>
          <w:sz w:val="24"/>
          <w:szCs w:val="24"/>
        </w:rPr>
        <w:t>учреждениями культуры</w:t>
      </w:r>
      <w:r w:rsidRPr="00862C46">
        <w:rPr>
          <w:rStyle w:val="FontStyle21"/>
          <w:rFonts w:eastAsiaTheme="majorEastAsia"/>
          <w:sz w:val="24"/>
          <w:szCs w:val="24"/>
        </w:rPr>
        <w:t xml:space="preserve"> и формирование рейтингов учреждений культуры</w:t>
      </w:r>
      <w:r w:rsidRPr="00862C46">
        <w:rPr>
          <w:rStyle w:val="FontStyle21"/>
          <w:rFonts w:eastAsiaTheme="majorEastAsia"/>
          <w:b/>
          <w:sz w:val="24"/>
          <w:szCs w:val="24"/>
        </w:rPr>
        <w:t>.</w:t>
      </w:r>
    </w:p>
    <w:p w:rsidR="00862C46" w:rsidRPr="00862C46" w:rsidRDefault="00862C46" w:rsidP="00862C46">
      <w:pPr>
        <w:pStyle w:val="Style10"/>
        <w:widowControl/>
        <w:spacing w:line="240" w:lineRule="auto"/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Использование результатов системы независимой оценки качества способствует:</w:t>
      </w:r>
    </w:p>
    <w:p w:rsidR="00862C46" w:rsidRPr="00862C46" w:rsidRDefault="00862C46" w:rsidP="00862C46">
      <w:pPr>
        <w:pStyle w:val="Style6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67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установлению эффективного взаимодействия между учреждениями культуры и потребителями услуг;</w:t>
      </w:r>
    </w:p>
    <w:p w:rsidR="00862C46" w:rsidRPr="00862C46" w:rsidRDefault="00862C46" w:rsidP="00862C46">
      <w:pPr>
        <w:pStyle w:val="Style6"/>
        <w:widowControl/>
        <w:numPr>
          <w:ilvl w:val="0"/>
          <w:numId w:val="4"/>
        </w:numPr>
        <w:tabs>
          <w:tab w:val="left" w:pos="1061"/>
        </w:tabs>
        <w:spacing w:line="240" w:lineRule="auto"/>
        <w:ind w:firstLine="567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разработке и реализации планов конкретных мероприятий по улучшению качества предоставления услуг </w:t>
      </w:r>
      <w:r w:rsidRPr="00862C46">
        <w:rPr>
          <w:rStyle w:val="FontStyle20"/>
          <w:sz w:val="24"/>
          <w:szCs w:val="24"/>
        </w:rPr>
        <w:t>учреждениями</w:t>
      </w:r>
      <w:r w:rsidRPr="00862C46">
        <w:rPr>
          <w:rStyle w:val="FontStyle21"/>
          <w:rFonts w:eastAsiaTheme="majorEastAsia"/>
          <w:sz w:val="24"/>
          <w:szCs w:val="24"/>
        </w:rPr>
        <w:t xml:space="preserve"> культуры;</w:t>
      </w:r>
    </w:p>
    <w:p w:rsidR="00862C46" w:rsidRPr="00862C46" w:rsidRDefault="00862C46" w:rsidP="00862C46">
      <w:pPr>
        <w:pStyle w:val="Style6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567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максимально объективной оценке деятельности руководителей </w:t>
      </w:r>
      <w:r w:rsidRPr="00862C46">
        <w:rPr>
          <w:rStyle w:val="FontStyle20"/>
          <w:sz w:val="24"/>
          <w:szCs w:val="24"/>
        </w:rPr>
        <w:t>учреждений культуры</w:t>
      </w:r>
      <w:r w:rsidRPr="00862C46">
        <w:rPr>
          <w:rStyle w:val="FontStyle21"/>
          <w:rFonts w:eastAsiaTheme="majorEastAsia"/>
          <w:b/>
          <w:sz w:val="24"/>
          <w:szCs w:val="24"/>
        </w:rPr>
        <w:t>.</w:t>
      </w:r>
    </w:p>
    <w:p w:rsidR="00862C46" w:rsidRPr="00862C46" w:rsidRDefault="00862C46" w:rsidP="00862C46">
      <w:pPr>
        <w:pStyle w:val="Style6"/>
        <w:widowControl/>
        <w:tabs>
          <w:tab w:val="left" w:pos="1070"/>
        </w:tabs>
        <w:spacing w:line="240" w:lineRule="auto"/>
        <w:ind w:left="567" w:firstLine="0"/>
        <w:rPr>
          <w:rStyle w:val="FontStyle21"/>
          <w:rFonts w:eastAsiaTheme="majorEastAsia"/>
          <w:sz w:val="24"/>
          <w:szCs w:val="24"/>
        </w:rPr>
      </w:pPr>
    </w:p>
    <w:p w:rsidR="00862C46" w:rsidRPr="00862C46" w:rsidRDefault="00862C46" w:rsidP="00862C46">
      <w:pPr>
        <w:pStyle w:val="Style8"/>
        <w:widowControl/>
        <w:tabs>
          <w:tab w:val="left" w:pos="1421"/>
        </w:tabs>
        <w:spacing w:line="240" w:lineRule="auto"/>
        <w:ind w:firstLine="709"/>
        <w:rPr>
          <w:rStyle w:val="FontStyle20"/>
          <w:rFonts w:eastAsiaTheme="majorEastAsia"/>
          <w:sz w:val="24"/>
          <w:szCs w:val="24"/>
        </w:rPr>
      </w:pPr>
      <w:r w:rsidRPr="00862C46">
        <w:rPr>
          <w:rStyle w:val="FontStyle20"/>
          <w:rFonts w:eastAsiaTheme="majorEastAsia"/>
          <w:sz w:val="24"/>
          <w:szCs w:val="24"/>
        </w:rPr>
        <w:t>Задачи и принципы функционирования системы</w:t>
      </w:r>
    </w:p>
    <w:p w:rsidR="00862C46" w:rsidRPr="00862C46" w:rsidRDefault="00862C46" w:rsidP="00862C46">
      <w:pPr>
        <w:pStyle w:val="Style9"/>
        <w:widowControl/>
        <w:tabs>
          <w:tab w:val="left" w:pos="1037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Основными задачами системы независимой оценки качества являются:</w:t>
      </w:r>
    </w:p>
    <w:p w:rsidR="00862C46" w:rsidRPr="00862C46" w:rsidRDefault="00862C46" w:rsidP="00862C46">
      <w:pPr>
        <w:pStyle w:val="Style9"/>
        <w:widowControl/>
        <w:numPr>
          <w:ilvl w:val="0"/>
          <w:numId w:val="6"/>
        </w:numPr>
        <w:tabs>
          <w:tab w:val="left" w:pos="734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осуществление независимой, объективной внешней оценки качества предоставления услуг </w:t>
      </w:r>
      <w:r w:rsidRPr="00862C46">
        <w:rPr>
          <w:rStyle w:val="FontStyle20"/>
          <w:rFonts w:eastAsiaTheme="majorEastAsia"/>
          <w:sz w:val="24"/>
          <w:szCs w:val="24"/>
        </w:rPr>
        <w:t>учреждениями</w:t>
      </w:r>
      <w:r w:rsidRPr="00862C46">
        <w:rPr>
          <w:rStyle w:val="FontStyle21"/>
          <w:rFonts w:eastAsiaTheme="majorEastAsia"/>
          <w:b/>
          <w:sz w:val="24"/>
          <w:szCs w:val="24"/>
        </w:rPr>
        <w:t xml:space="preserve"> </w:t>
      </w:r>
      <w:r w:rsidRPr="00862C46">
        <w:rPr>
          <w:rStyle w:val="FontStyle21"/>
          <w:rFonts w:eastAsiaTheme="majorEastAsia"/>
          <w:sz w:val="24"/>
          <w:szCs w:val="24"/>
        </w:rPr>
        <w:t>культуры;</w:t>
      </w:r>
    </w:p>
    <w:p w:rsidR="00862C46" w:rsidRPr="00862C46" w:rsidRDefault="00862C46" w:rsidP="00862C46">
      <w:pPr>
        <w:pStyle w:val="Style9"/>
        <w:widowControl/>
        <w:numPr>
          <w:ilvl w:val="0"/>
          <w:numId w:val="6"/>
        </w:numPr>
        <w:tabs>
          <w:tab w:val="left" w:pos="734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привлечение общественности к оценке качества предоставления услуг в сфере культуры;</w:t>
      </w:r>
    </w:p>
    <w:p w:rsidR="00862C46" w:rsidRPr="00862C46" w:rsidRDefault="00862C46" w:rsidP="00862C46">
      <w:pPr>
        <w:pStyle w:val="Style9"/>
        <w:widowControl/>
        <w:numPr>
          <w:ilvl w:val="0"/>
          <w:numId w:val="6"/>
        </w:numPr>
        <w:tabs>
          <w:tab w:val="left" w:pos="734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обеспечение открытости и доступности объективной информации о качестве предоставляемых услуг </w:t>
      </w:r>
      <w:r w:rsidRPr="00862C46">
        <w:rPr>
          <w:rStyle w:val="FontStyle20"/>
          <w:rFonts w:eastAsiaTheme="majorEastAsia"/>
          <w:sz w:val="24"/>
          <w:szCs w:val="24"/>
        </w:rPr>
        <w:t xml:space="preserve">учреждениями </w:t>
      </w:r>
      <w:r w:rsidRPr="00862C46">
        <w:rPr>
          <w:rStyle w:val="FontStyle21"/>
          <w:rFonts w:eastAsiaTheme="majorEastAsia"/>
          <w:sz w:val="24"/>
          <w:szCs w:val="24"/>
        </w:rPr>
        <w:t>культуры;</w:t>
      </w:r>
    </w:p>
    <w:p w:rsidR="00862C46" w:rsidRPr="00862C46" w:rsidRDefault="00862C46" w:rsidP="00862C46">
      <w:pPr>
        <w:pStyle w:val="Style9"/>
        <w:widowControl/>
        <w:tabs>
          <w:tab w:val="left" w:pos="902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-</w:t>
      </w:r>
      <w:r w:rsidRPr="00862C46">
        <w:rPr>
          <w:rStyle w:val="FontStyle21"/>
          <w:rFonts w:eastAsiaTheme="majorEastAsia"/>
          <w:sz w:val="24"/>
          <w:szCs w:val="24"/>
        </w:rPr>
        <w:tab/>
        <w:t xml:space="preserve">создание организационно-информационной основы для принятия управленческих решений, направленных на прогнозирование развития сферы культуры Сысольского  района. </w:t>
      </w:r>
    </w:p>
    <w:p w:rsidR="00862C46" w:rsidRPr="00862C46" w:rsidRDefault="00862C46" w:rsidP="00862C46">
      <w:pPr>
        <w:pStyle w:val="Style9"/>
        <w:widowControl/>
        <w:tabs>
          <w:tab w:val="left" w:pos="461"/>
        </w:tabs>
        <w:spacing w:line="240" w:lineRule="auto"/>
        <w:ind w:firstLine="709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Основными принципами функционирования системы независимой оценки качества являются:</w:t>
      </w:r>
    </w:p>
    <w:p w:rsidR="00862C46" w:rsidRPr="00862C46" w:rsidRDefault="00862C46" w:rsidP="00862C46">
      <w:pPr>
        <w:pStyle w:val="Style6"/>
        <w:widowControl/>
        <w:numPr>
          <w:ilvl w:val="0"/>
          <w:numId w:val="7"/>
        </w:numPr>
        <w:tabs>
          <w:tab w:val="left" w:pos="1061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открытость и доступность информации о результатах системы независимой оценки качества в рамках действующего законодательства;</w:t>
      </w:r>
    </w:p>
    <w:p w:rsidR="00862C46" w:rsidRPr="00862C46" w:rsidRDefault="00862C46" w:rsidP="00862C46">
      <w:pPr>
        <w:pStyle w:val="Style6"/>
        <w:widowControl/>
        <w:numPr>
          <w:ilvl w:val="0"/>
          <w:numId w:val="8"/>
        </w:numPr>
        <w:tabs>
          <w:tab w:val="left" w:pos="1114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прозрачность процедур и механизмов системы независимой оценки качества предоставления услуг;</w:t>
      </w:r>
    </w:p>
    <w:p w:rsidR="00862C46" w:rsidRPr="00862C46" w:rsidRDefault="00862C46" w:rsidP="00862C46">
      <w:pPr>
        <w:pStyle w:val="Style6"/>
        <w:widowControl/>
        <w:numPr>
          <w:ilvl w:val="0"/>
          <w:numId w:val="8"/>
        </w:numPr>
        <w:tabs>
          <w:tab w:val="left" w:pos="1114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исключение дискриминации и принятия пристрастных решений;</w:t>
      </w:r>
    </w:p>
    <w:p w:rsidR="00862C46" w:rsidRDefault="00862C46" w:rsidP="00862C46">
      <w:pPr>
        <w:pStyle w:val="Style6"/>
        <w:widowControl/>
        <w:numPr>
          <w:ilvl w:val="0"/>
          <w:numId w:val="8"/>
        </w:numPr>
        <w:tabs>
          <w:tab w:val="left" w:pos="1061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компетентность системы независимой оценки качества, обеспечиваемая привлечением экспертов рабочей группы управления культуры администрации муниципального района «Сысольский».</w:t>
      </w:r>
    </w:p>
    <w:p w:rsidR="00862C46" w:rsidRDefault="00862C46" w:rsidP="00862C4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62C46" w:rsidRPr="00862C46" w:rsidRDefault="00862C46" w:rsidP="00862C4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62C46">
        <w:rPr>
          <w:rFonts w:ascii="Times New Roman" w:hAnsi="Times New Roman"/>
          <w:b/>
          <w:iCs/>
          <w:sz w:val="24"/>
          <w:szCs w:val="24"/>
        </w:rPr>
        <w:t>Общественный совет при Управлении культуры администрации муниципального района «Сысольский»:</w:t>
      </w:r>
    </w:p>
    <w:p w:rsidR="00862C46" w:rsidRPr="00862C46" w:rsidRDefault="00862C46" w:rsidP="00862C46">
      <w:pPr>
        <w:pStyle w:val="Style10"/>
        <w:widowControl/>
        <w:spacing w:line="240" w:lineRule="auto"/>
        <w:ind w:firstLine="0"/>
        <w:jc w:val="both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формирует перечень </w:t>
      </w:r>
      <w:r w:rsidRPr="00862C46">
        <w:rPr>
          <w:rStyle w:val="FontStyle20"/>
          <w:rFonts w:eastAsiaTheme="majorEastAsia"/>
          <w:sz w:val="24"/>
          <w:szCs w:val="24"/>
        </w:rPr>
        <w:t>учреждений культуры</w:t>
      </w:r>
      <w:r w:rsidRPr="00862C46">
        <w:rPr>
          <w:rStyle w:val="FontStyle21"/>
          <w:rFonts w:eastAsiaTheme="majorEastAsia"/>
          <w:b/>
          <w:sz w:val="24"/>
          <w:szCs w:val="24"/>
        </w:rPr>
        <w:t xml:space="preserve"> </w:t>
      </w:r>
      <w:r w:rsidRPr="00862C46">
        <w:rPr>
          <w:rStyle w:val="FontStyle21"/>
          <w:rFonts w:eastAsiaTheme="majorEastAsia"/>
          <w:sz w:val="24"/>
          <w:szCs w:val="24"/>
        </w:rPr>
        <w:t>для проведения независимой оценки качества предоставляемых ими услуг;</w:t>
      </w:r>
    </w:p>
    <w:p w:rsidR="00862C46" w:rsidRPr="00862C46" w:rsidRDefault="00862C46" w:rsidP="00862C46">
      <w:pPr>
        <w:pStyle w:val="Style15"/>
        <w:widowControl/>
        <w:tabs>
          <w:tab w:val="left" w:pos="1090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определяет критерии качества предоставления услуг </w:t>
      </w:r>
      <w:r w:rsidRPr="00862C46">
        <w:rPr>
          <w:rStyle w:val="FontStyle20"/>
          <w:rFonts w:eastAsiaTheme="majorEastAsia"/>
          <w:sz w:val="24"/>
          <w:szCs w:val="24"/>
        </w:rPr>
        <w:t>учреждениями культуры</w:t>
      </w:r>
      <w:r w:rsidRPr="00862C46">
        <w:rPr>
          <w:rStyle w:val="FontStyle21"/>
          <w:rFonts w:eastAsiaTheme="majorEastAsia"/>
          <w:sz w:val="24"/>
          <w:szCs w:val="24"/>
        </w:rPr>
        <w:t>;</w:t>
      </w:r>
    </w:p>
    <w:p w:rsidR="00862C46" w:rsidRPr="00862C46" w:rsidRDefault="00862C46" w:rsidP="00862C46">
      <w:pPr>
        <w:pStyle w:val="Style15"/>
        <w:widowControl/>
        <w:tabs>
          <w:tab w:val="left" w:pos="1090"/>
        </w:tabs>
        <w:spacing w:line="240" w:lineRule="auto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утверждает порядок проведения независимой оценки качества предоставления услуг </w:t>
      </w:r>
      <w:r w:rsidRPr="00862C46">
        <w:rPr>
          <w:rStyle w:val="FontStyle20"/>
          <w:rFonts w:eastAsiaTheme="majorEastAsia"/>
          <w:sz w:val="24"/>
          <w:szCs w:val="24"/>
        </w:rPr>
        <w:t xml:space="preserve">учреждениями </w:t>
      </w:r>
      <w:r w:rsidRPr="00862C46">
        <w:rPr>
          <w:rStyle w:val="FontStyle21"/>
          <w:rFonts w:eastAsiaTheme="majorEastAsia"/>
          <w:sz w:val="24"/>
          <w:szCs w:val="24"/>
        </w:rPr>
        <w:t>культуры на основании определенных критериев качества предоставления данных услуг;</w:t>
      </w:r>
    </w:p>
    <w:p w:rsidR="00862C46" w:rsidRPr="00862C46" w:rsidRDefault="00862C46" w:rsidP="00862C46">
      <w:pPr>
        <w:pStyle w:val="Style6"/>
        <w:widowControl/>
        <w:tabs>
          <w:tab w:val="left" w:pos="104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организует работу по выявлению, обобщению и анализу общественного мнения о качестве предоставления услуг;  </w:t>
      </w:r>
    </w:p>
    <w:p w:rsidR="00862C46" w:rsidRPr="00862C46" w:rsidRDefault="00862C46" w:rsidP="00862C46">
      <w:pPr>
        <w:pStyle w:val="Style6"/>
        <w:widowControl/>
        <w:tabs>
          <w:tab w:val="left" w:pos="104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- анализирует результаты оценки качества предоставления услуг и формирует рейтинги учреждений культуры;</w:t>
      </w:r>
    </w:p>
    <w:p w:rsidR="00862C46" w:rsidRPr="00862C46" w:rsidRDefault="00862C46" w:rsidP="00862C46">
      <w:pPr>
        <w:pStyle w:val="Style6"/>
        <w:widowControl/>
        <w:tabs>
          <w:tab w:val="left" w:pos="104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- направляет в управление культуры информацию о результатах оценки качества и предложения по улучшению качества предоставления услуг учреждениями культуры.</w:t>
      </w:r>
    </w:p>
    <w:p w:rsidR="00862C46" w:rsidRPr="00862C46" w:rsidRDefault="00862C46" w:rsidP="00862C4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62C46" w:rsidRPr="00862C46" w:rsidRDefault="00862C46" w:rsidP="00862C4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62C46">
        <w:rPr>
          <w:rFonts w:ascii="Times New Roman" w:hAnsi="Times New Roman"/>
          <w:b/>
          <w:iCs/>
          <w:sz w:val="24"/>
          <w:szCs w:val="24"/>
        </w:rPr>
        <w:t>Управление культуры администрации муниципального района «Сысольский»:</w:t>
      </w:r>
    </w:p>
    <w:p w:rsidR="00862C46" w:rsidRPr="00862C46" w:rsidRDefault="00862C46" w:rsidP="00862C46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862C46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862C46">
        <w:rPr>
          <w:rStyle w:val="FontStyle21"/>
          <w:sz w:val="24"/>
          <w:szCs w:val="24"/>
        </w:rPr>
        <w:t xml:space="preserve">размещает информацию о функционировании системы независимой оценки качества предоставления услуг учреждениями культуры и результатах этой оценки на официальном сайте управления культуры: </w:t>
      </w:r>
      <w:hyperlink r:id="rId7" w:history="1">
        <w:r w:rsidRPr="00862C46">
          <w:rPr>
            <w:rStyle w:val="a4"/>
            <w:rFonts w:ascii="Times New Roman" w:hAnsi="Times New Roman"/>
            <w:sz w:val="24"/>
            <w:szCs w:val="24"/>
          </w:rPr>
          <w:t>http://cultura.3dn.ru</w:t>
        </w:r>
      </w:hyperlink>
      <w:r w:rsidRPr="00862C46">
        <w:rPr>
          <w:rStyle w:val="FontStyle21"/>
          <w:sz w:val="24"/>
          <w:szCs w:val="24"/>
        </w:rPr>
        <w:t xml:space="preserve">; </w:t>
      </w:r>
    </w:p>
    <w:p w:rsidR="00862C46" w:rsidRPr="00862C46" w:rsidRDefault="00862C46" w:rsidP="00862C46">
      <w:pPr>
        <w:spacing w:after="0" w:line="240" w:lineRule="auto"/>
        <w:jc w:val="both"/>
        <w:rPr>
          <w:rStyle w:val="FontStyle21"/>
          <w:b/>
          <w:iCs/>
          <w:sz w:val="24"/>
          <w:szCs w:val="24"/>
        </w:rPr>
      </w:pPr>
      <w:r w:rsidRPr="00862C46">
        <w:rPr>
          <w:rStyle w:val="FontStyle21"/>
          <w:sz w:val="24"/>
          <w:szCs w:val="24"/>
        </w:rPr>
        <w:t xml:space="preserve">и общероссийском сайте для размещения информации о государственных (муниципальных) учреждениях: </w:t>
      </w:r>
      <w:hyperlink r:id="rId8" w:history="1">
        <w:r w:rsidRPr="00862C46">
          <w:rPr>
            <w:rStyle w:val="a4"/>
            <w:rFonts w:ascii="Times New Roman" w:hAnsi="Times New Roman"/>
            <w:sz w:val="24"/>
            <w:szCs w:val="24"/>
          </w:rPr>
          <w:t>http://bus.gov.ru</w:t>
        </w:r>
      </w:hyperlink>
      <w:r w:rsidRPr="00862C46">
        <w:rPr>
          <w:rStyle w:val="FontStyle21"/>
          <w:sz w:val="24"/>
          <w:szCs w:val="24"/>
        </w:rPr>
        <w:t xml:space="preserve">. </w:t>
      </w:r>
    </w:p>
    <w:p w:rsidR="00862C46" w:rsidRPr="00862C46" w:rsidRDefault="00862C46" w:rsidP="00862C46">
      <w:pPr>
        <w:pStyle w:val="Style6"/>
        <w:widowControl/>
        <w:tabs>
          <w:tab w:val="left" w:pos="941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- при необходимости проводит мероприятия (круглые столы, конференции) с участием представителей средств массовой информации для обобщения и распространения опыта лучших практик и выработки предложений по совершенствованию системы независимой оценки качества;</w:t>
      </w:r>
    </w:p>
    <w:p w:rsidR="00862C46" w:rsidRPr="00862C46" w:rsidRDefault="00862C46" w:rsidP="00862C46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21"/>
          <w:rFonts w:eastAsiaTheme="majorEastAsia"/>
          <w:b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инициирует проведение независимого социологического исследования с целью формирования рейтингов </w:t>
      </w:r>
      <w:r w:rsidRPr="00862C46">
        <w:rPr>
          <w:rStyle w:val="FontStyle20"/>
          <w:rFonts w:eastAsiaTheme="majorEastAsia"/>
          <w:sz w:val="24"/>
          <w:szCs w:val="24"/>
        </w:rPr>
        <w:t>учреждений культуры (не реже одного раза в три года)</w:t>
      </w:r>
      <w:r w:rsidRPr="00862C46">
        <w:rPr>
          <w:rStyle w:val="FontStyle21"/>
          <w:rFonts w:eastAsiaTheme="majorEastAsia"/>
          <w:sz w:val="24"/>
          <w:szCs w:val="24"/>
        </w:rPr>
        <w:t>;</w:t>
      </w:r>
    </w:p>
    <w:p w:rsidR="00862C46" w:rsidRPr="00862C46" w:rsidRDefault="00862C46" w:rsidP="00862C46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>- анализирует результаты проведения системы независимой оценки качества;</w:t>
      </w:r>
    </w:p>
    <w:p w:rsidR="00862C46" w:rsidRPr="00862C46" w:rsidRDefault="00862C46" w:rsidP="00862C46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направляет учреждениям культуры предложения по улучшению качества предоставления услуг; </w:t>
      </w:r>
    </w:p>
    <w:p w:rsidR="00862C46" w:rsidRPr="00862C46" w:rsidRDefault="00862C46" w:rsidP="00862C46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21"/>
          <w:rFonts w:eastAsiaTheme="majorEastAsia"/>
          <w:sz w:val="24"/>
          <w:szCs w:val="24"/>
        </w:rPr>
      </w:pPr>
      <w:r w:rsidRPr="00862C46">
        <w:rPr>
          <w:rStyle w:val="FontStyle21"/>
          <w:rFonts w:eastAsiaTheme="majorEastAsia"/>
          <w:sz w:val="24"/>
          <w:szCs w:val="24"/>
        </w:rPr>
        <w:t xml:space="preserve">- обеспечивает контроль и выполнение планов мероприятий по улучшению качества предоставления услуг </w:t>
      </w:r>
      <w:r w:rsidRPr="00862C46">
        <w:rPr>
          <w:rStyle w:val="FontStyle20"/>
          <w:rFonts w:eastAsiaTheme="majorEastAsia"/>
          <w:sz w:val="24"/>
          <w:szCs w:val="24"/>
        </w:rPr>
        <w:t>учреждениями</w:t>
      </w:r>
      <w:r w:rsidRPr="00862C46">
        <w:rPr>
          <w:rStyle w:val="FontStyle21"/>
          <w:rFonts w:eastAsiaTheme="majorEastAsia"/>
          <w:sz w:val="24"/>
          <w:szCs w:val="24"/>
        </w:rPr>
        <w:t xml:space="preserve"> культуры.</w:t>
      </w:r>
    </w:p>
    <w:p w:rsidR="00862C46" w:rsidRPr="00862C46" w:rsidRDefault="00862C46" w:rsidP="00862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C46" w:rsidRPr="00862C46" w:rsidRDefault="00862C46" w:rsidP="00862C46">
      <w:pPr>
        <w:pStyle w:val="Style6"/>
        <w:widowControl/>
        <w:tabs>
          <w:tab w:val="left" w:pos="1070"/>
        </w:tabs>
        <w:spacing w:line="240" w:lineRule="auto"/>
        <w:ind w:left="567" w:firstLine="0"/>
        <w:rPr>
          <w:rStyle w:val="FontStyle21"/>
          <w:rFonts w:eastAsiaTheme="majorEastAsia"/>
          <w:sz w:val="24"/>
          <w:szCs w:val="24"/>
        </w:rPr>
      </w:pPr>
    </w:p>
    <w:p w:rsidR="00862C46" w:rsidRPr="00862C46" w:rsidRDefault="00862C46" w:rsidP="00862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C46" w:rsidRPr="00862C46" w:rsidRDefault="00862C46" w:rsidP="00862C46">
      <w:pPr>
        <w:pStyle w:val="Style6"/>
        <w:widowControl/>
        <w:tabs>
          <w:tab w:val="left" w:pos="1094"/>
        </w:tabs>
        <w:spacing w:line="240" w:lineRule="auto"/>
        <w:ind w:firstLine="0"/>
        <w:rPr>
          <w:rStyle w:val="FontStyle21"/>
          <w:b/>
          <w:sz w:val="24"/>
          <w:szCs w:val="24"/>
        </w:rPr>
      </w:pPr>
    </w:p>
    <w:p w:rsidR="00862C46" w:rsidRPr="00862C46" w:rsidRDefault="00862C46" w:rsidP="00862C46">
      <w:pPr>
        <w:spacing w:after="0" w:line="240" w:lineRule="auto"/>
        <w:jc w:val="both"/>
        <w:rPr>
          <w:sz w:val="24"/>
          <w:szCs w:val="24"/>
        </w:rPr>
      </w:pPr>
    </w:p>
    <w:sectPr w:rsidR="00862C46" w:rsidRPr="0086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761A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504C53"/>
    <w:multiLevelType w:val="singleLevel"/>
    <w:tmpl w:val="9C6E8EC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7F6D3A"/>
    <w:multiLevelType w:val="singleLevel"/>
    <w:tmpl w:val="E0FCC2C8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BB4CB1"/>
    <w:multiLevelType w:val="multilevel"/>
    <w:tmpl w:val="AE98A8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500" w:hanging="720"/>
      </w:pPr>
    </w:lvl>
    <w:lvl w:ilvl="4">
      <w:start w:val="1"/>
      <w:numFmt w:val="decimal"/>
      <w:lvlText w:val="%1.%2.%3.%4.%5"/>
      <w:lvlJc w:val="left"/>
      <w:pPr>
        <w:ind w:left="6120" w:hanging="1080"/>
      </w:pPr>
    </w:lvl>
    <w:lvl w:ilvl="5">
      <w:start w:val="1"/>
      <w:numFmt w:val="decimal"/>
      <w:lvlText w:val="%1.%2.%3.%4.%5.%6"/>
      <w:lvlJc w:val="left"/>
      <w:pPr>
        <w:ind w:left="7380" w:hanging="108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260" w:hanging="1440"/>
      </w:pPr>
    </w:lvl>
    <w:lvl w:ilvl="8">
      <w:start w:val="1"/>
      <w:numFmt w:val="decimal"/>
      <w:lvlText w:val="%1.%2.%3.%4.%5.%6.%7.%8.%9"/>
      <w:lvlJc w:val="left"/>
      <w:pPr>
        <w:ind w:left="11880" w:hanging="1800"/>
      </w:pPr>
    </w:lvl>
  </w:abstractNum>
  <w:abstractNum w:abstractNumId="4">
    <w:nsid w:val="448D08F2"/>
    <w:multiLevelType w:val="hybridMultilevel"/>
    <w:tmpl w:val="FDE84588"/>
    <w:lvl w:ilvl="0" w:tplc="3DE26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295564"/>
    <w:multiLevelType w:val="singleLevel"/>
    <w:tmpl w:val="34CE4628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29"/>
    <w:rsid w:val="000B7422"/>
    <w:rsid w:val="00485FD6"/>
    <w:rsid w:val="00767E29"/>
    <w:rsid w:val="007706B6"/>
    <w:rsid w:val="00862C46"/>
    <w:rsid w:val="009310A2"/>
    <w:rsid w:val="009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46"/>
    <w:pPr>
      <w:ind w:left="720"/>
      <w:contextualSpacing/>
    </w:pPr>
  </w:style>
  <w:style w:type="character" w:customStyle="1" w:styleId="4Exact">
    <w:name w:val="Основной текст (4) Exact"/>
    <w:link w:val="4"/>
    <w:locked/>
    <w:rsid w:val="00862C46"/>
    <w:rPr>
      <w:rFonts w:ascii="Tahoma" w:hAnsi="Tahoma" w:cs="Tahoma"/>
      <w:i/>
      <w:iCs/>
      <w:spacing w:val="-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62C46"/>
    <w:pPr>
      <w:widowControl w:val="0"/>
      <w:shd w:val="clear" w:color="auto" w:fill="FFFFFF"/>
      <w:spacing w:after="0" w:line="240" w:lineRule="atLeast"/>
    </w:pPr>
    <w:rPr>
      <w:rFonts w:ascii="Tahoma" w:eastAsiaTheme="minorHAnsi" w:hAnsi="Tahoma" w:cs="Tahoma"/>
      <w:i/>
      <w:iCs/>
      <w:spacing w:val="-10"/>
    </w:rPr>
  </w:style>
  <w:style w:type="paragraph" w:customStyle="1" w:styleId="1">
    <w:name w:val="заголовок 1"/>
    <w:basedOn w:val="a"/>
    <w:next w:val="a"/>
    <w:rsid w:val="00862C4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2C46"/>
    <w:rPr>
      <w:color w:val="0000FF"/>
      <w:u w:val="single"/>
    </w:rPr>
  </w:style>
  <w:style w:type="paragraph" w:customStyle="1" w:styleId="Style6">
    <w:name w:val="Style6"/>
    <w:basedOn w:val="a"/>
    <w:rsid w:val="00862C46"/>
    <w:pPr>
      <w:widowControl w:val="0"/>
      <w:autoSpaceDE w:val="0"/>
      <w:autoSpaceDN w:val="0"/>
      <w:adjustRightInd w:val="0"/>
      <w:spacing w:after="0" w:line="371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62C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862C4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862C4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2C4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2C46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62C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46"/>
    <w:pPr>
      <w:ind w:left="720"/>
      <w:contextualSpacing/>
    </w:pPr>
  </w:style>
  <w:style w:type="character" w:customStyle="1" w:styleId="4Exact">
    <w:name w:val="Основной текст (4) Exact"/>
    <w:link w:val="4"/>
    <w:locked/>
    <w:rsid w:val="00862C46"/>
    <w:rPr>
      <w:rFonts w:ascii="Tahoma" w:hAnsi="Tahoma" w:cs="Tahoma"/>
      <w:i/>
      <w:iCs/>
      <w:spacing w:val="-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62C46"/>
    <w:pPr>
      <w:widowControl w:val="0"/>
      <w:shd w:val="clear" w:color="auto" w:fill="FFFFFF"/>
      <w:spacing w:after="0" w:line="240" w:lineRule="atLeast"/>
    </w:pPr>
    <w:rPr>
      <w:rFonts w:ascii="Tahoma" w:eastAsiaTheme="minorHAnsi" w:hAnsi="Tahoma" w:cs="Tahoma"/>
      <w:i/>
      <w:iCs/>
      <w:spacing w:val="-10"/>
    </w:rPr>
  </w:style>
  <w:style w:type="paragraph" w:customStyle="1" w:styleId="1">
    <w:name w:val="заголовок 1"/>
    <w:basedOn w:val="a"/>
    <w:next w:val="a"/>
    <w:rsid w:val="00862C4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2C46"/>
    <w:rPr>
      <w:color w:val="0000FF"/>
      <w:u w:val="single"/>
    </w:rPr>
  </w:style>
  <w:style w:type="paragraph" w:customStyle="1" w:styleId="Style6">
    <w:name w:val="Style6"/>
    <w:basedOn w:val="a"/>
    <w:rsid w:val="00862C46"/>
    <w:pPr>
      <w:widowControl w:val="0"/>
      <w:autoSpaceDE w:val="0"/>
      <w:autoSpaceDN w:val="0"/>
      <w:adjustRightInd w:val="0"/>
      <w:spacing w:after="0" w:line="371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862C4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862C4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862C4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62C4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62C46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62C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ultura.3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A7DCB5E9B52563CB3D2DE07674301CDE969AF5B52AA0E5335632480A37356FB1D92ECE4wF4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УПРАВЛЕНИЕ КУЛЬТУРЫ АДМИНИСТРАЦИИ МУНИЦИПАЛЬНОГО РАЙОНА «СЫСОЛЬСКИЙ»</vt:lpstr>
      <vt:lpstr/>
      <vt:lpstr>ПРИКАЗ</vt:lpstr>
    </vt:vector>
  </TitlesOfParts>
  <Company>diakov.net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Аврамова Ирина</dc:creator>
  <cp:lastModifiedBy>Аврамова Ирина</cp:lastModifiedBy>
  <cp:revision>5</cp:revision>
  <cp:lastPrinted>2016-11-28T11:01:00Z</cp:lastPrinted>
  <dcterms:created xsi:type="dcterms:W3CDTF">2016-09-16T11:15:00Z</dcterms:created>
  <dcterms:modified xsi:type="dcterms:W3CDTF">2016-11-28T13:54:00Z</dcterms:modified>
</cp:coreProperties>
</file>